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0E" w:rsidRPr="00CB41AD" w:rsidRDefault="001D5C0E" w:rsidP="007B272E">
      <w:pPr>
        <w:pStyle w:val="ConsPlusTitle"/>
        <w:widowControl/>
        <w:jc w:val="center"/>
        <w:rPr>
          <w:sz w:val="18"/>
          <w:szCs w:val="18"/>
        </w:rPr>
      </w:pPr>
      <w:r w:rsidRPr="00CB41AD">
        <w:rPr>
          <w:sz w:val="18"/>
          <w:szCs w:val="18"/>
        </w:rPr>
        <w:t>АЗБУКА  СОВЕТА СОБСТВЕННИКОВ МНОГОКВАРТИРНОГО ДОМА</w:t>
      </w:r>
    </w:p>
    <w:p w:rsidR="001D5C0E" w:rsidRPr="00CB41AD" w:rsidRDefault="001D5C0E" w:rsidP="00EA3A6E">
      <w:pPr>
        <w:pStyle w:val="ConsPlusTitle"/>
        <w:widowControl/>
        <w:rPr>
          <w:sz w:val="20"/>
          <w:szCs w:val="20"/>
        </w:rPr>
      </w:pPr>
      <w:r w:rsidRPr="00CB41AD">
        <w:rPr>
          <w:sz w:val="20"/>
          <w:szCs w:val="20"/>
        </w:rPr>
        <w:t>Домовой Совет.</w:t>
      </w:r>
    </w:p>
    <w:p w:rsidR="001D5C0E" w:rsidRPr="00CB41AD" w:rsidRDefault="001D5C0E" w:rsidP="00EA3A6E">
      <w:pPr>
        <w:pStyle w:val="ConsPlusTitle"/>
        <w:widowControl/>
        <w:rPr>
          <w:sz w:val="20"/>
          <w:szCs w:val="20"/>
        </w:rPr>
      </w:pPr>
      <w:r>
        <w:rPr>
          <w:sz w:val="20"/>
          <w:szCs w:val="20"/>
        </w:rPr>
        <w:t>1. Собственники помещений МКД</w:t>
      </w:r>
      <w:r w:rsidRPr="00CB41AD">
        <w:rPr>
          <w:sz w:val="20"/>
          <w:szCs w:val="20"/>
        </w:rPr>
        <w:t xml:space="preserve"> на своем общем собрании обязаны избрать совет многоквартирного дома из числа собстве</w:t>
      </w:r>
      <w:r>
        <w:rPr>
          <w:sz w:val="20"/>
          <w:szCs w:val="20"/>
        </w:rPr>
        <w:t>нников помещений в данном доме ( ст. 161.1 ЖК РФ).</w:t>
      </w:r>
    </w:p>
    <w:p w:rsidR="001D5C0E" w:rsidRDefault="001D5C0E" w:rsidP="00CB41AD">
      <w:pPr>
        <w:pStyle w:val="ConsPlusTitle"/>
        <w:widowControl/>
        <w:rPr>
          <w:sz w:val="20"/>
          <w:szCs w:val="20"/>
        </w:rPr>
      </w:pPr>
      <w:r>
        <w:rPr>
          <w:sz w:val="20"/>
          <w:szCs w:val="20"/>
        </w:rPr>
        <w:t>2.</w:t>
      </w:r>
      <w:r w:rsidRPr="00CB41AD">
        <w:rPr>
          <w:sz w:val="20"/>
          <w:szCs w:val="20"/>
        </w:rPr>
        <w:t xml:space="preserve"> Количество членов совета многоквартирного дома устанавливается на общем собрании собственников помещений в многоквартирном доме с учетом имеющегося в данном доме количес</w:t>
      </w:r>
      <w:r>
        <w:rPr>
          <w:sz w:val="20"/>
          <w:szCs w:val="20"/>
        </w:rPr>
        <w:t>тва подъездов, этажей, квартир.</w:t>
      </w:r>
    </w:p>
    <w:p w:rsidR="001D5C0E" w:rsidRPr="00CB41AD" w:rsidRDefault="001D5C0E" w:rsidP="00CB41AD">
      <w:pPr>
        <w:pStyle w:val="ConsPlusTitle"/>
        <w:widowControl/>
        <w:rPr>
          <w:sz w:val="20"/>
          <w:szCs w:val="20"/>
        </w:rPr>
      </w:pPr>
      <w:r>
        <w:rPr>
          <w:sz w:val="20"/>
          <w:szCs w:val="20"/>
        </w:rPr>
        <w:t>3</w:t>
      </w:r>
      <w:r w:rsidRPr="00CB41AD">
        <w:rPr>
          <w:sz w:val="20"/>
          <w:szCs w:val="20"/>
        </w:rPr>
        <w:t>.Совет многоквартирного дома:</w:t>
      </w:r>
    </w:p>
    <w:p w:rsidR="001D5C0E" w:rsidRDefault="001D5C0E" w:rsidP="00CB41AD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>1) обеспечивает выполнение решений общего собрания собственников помещений в многоквартирном доме;</w:t>
      </w:r>
    </w:p>
    <w:p w:rsidR="001D5C0E" w:rsidRPr="00CB41AD" w:rsidRDefault="001D5C0E" w:rsidP="00CB41AD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2) выносит на общее собрание собственников помещений в многоквартирном доме в качестве вопросов для обсуждения предложения </w:t>
      </w:r>
    </w:p>
    <w:p w:rsidR="001D5C0E" w:rsidRPr="00CB41AD" w:rsidRDefault="001D5C0E" w:rsidP="00CB41AD">
      <w:pPr>
        <w:numPr>
          <w:ilvl w:val="0"/>
          <w:numId w:val="1"/>
        </w:numPr>
        <w:ind w:left="1068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о порядке пользования общим имуществом в многоквартирном доме, в том числе земельным участком, на котором расположен данный дом,</w:t>
      </w:r>
    </w:p>
    <w:p w:rsidR="001D5C0E" w:rsidRPr="00CB41AD" w:rsidRDefault="001D5C0E" w:rsidP="00CB41AD">
      <w:pPr>
        <w:numPr>
          <w:ilvl w:val="0"/>
          <w:numId w:val="1"/>
        </w:numPr>
        <w:ind w:left="1068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о порядке планирования и организации работ по содержанию и ремонту общего имущества в многоквартирном доме, </w:t>
      </w:r>
    </w:p>
    <w:p w:rsidR="001D5C0E" w:rsidRPr="00CB41AD" w:rsidRDefault="001D5C0E" w:rsidP="00CB41AD">
      <w:pPr>
        <w:numPr>
          <w:ilvl w:val="0"/>
          <w:numId w:val="1"/>
        </w:numPr>
        <w:ind w:left="1068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о порядке обсуждения проектов договоров, заключаемых собственниками помещений в данном доме в отношении обще</w:t>
      </w:r>
      <w:r>
        <w:rPr>
          <w:sz w:val="20"/>
          <w:szCs w:val="20"/>
        </w:rPr>
        <w:t xml:space="preserve">го имущества в данном доме и  </w:t>
      </w:r>
      <w:r w:rsidRPr="00CB41AD">
        <w:rPr>
          <w:sz w:val="20"/>
          <w:szCs w:val="20"/>
        </w:rPr>
        <w:t xml:space="preserve">предоставления коммунальных услуг, а также </w:t>
      </w:r>
    </w:p>
    <w:p w:rsidR="001D5C0E" w:rsidRPr="00CB41AD" w:rsidRDefault="001D5C0E" w:rsidP="00CB41AD">
      <w:pPr>
        <w:numPr>
          <w:ilvl w:val="0"/>
          <w:numId w:val="1"/>
        </w:numPr>
        <w:ind w:left="1068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предложения по вопросам компетенции с</w:t>
      </w:r>
      <w:r>
        <w:rPr>
          <w:sz w:val="20"/>
          <w:szCs w:val="20"/>
        </w:rPr>
        <w:t xml:space="preserve">овета многоквартирного дома, </w:t>
      </w:r>
      <w:r w:rsidRPr="00CB41AD">
        <w:rPr>
          <w:sz w:val="20"/>
          <w:szCs w:val="20"/>
        </w:rPr>
        <w:t>избираемых комиссий и другие предложения по вопросам, принятие решений по которым не противоречит настоящему Кодексу;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3) представляет собственникам помещений в многоквартирном доме предложения </w:t>
      </w:r>
    </w:p>
    <w:p w:rsidR="001D5C0E" w:rsidRPr="00CB41AD" w:rsidRDefault="001D5C0E" w:rsidP="00CB41AD">
      <w:pPr>
        <w:numPr>
          <w:ilvl w:val="0"/>
          <w:numId w:val="2"/>
        </w:numPr>
        <w:ind w:left="1068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по вопросам планирования управления многоквартирным домом, организации такого управления, </w:t>
      </w:r>
    </w:p>
    <w:p w:rsidR="001D5C0E" w:rsidRPr="00CB41AD" w:rsidRDefault="001D5C0E" w:rsidP="00CB41AD">
      <w:pPr>
        <w:numPr>
          <w:ilvl w:val="0"/>
          <w:numId w:val="2"/>
        </w:numPr>
        <w:ind w:left="1068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содержания и ремонта общего имущества в данном доме;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   4) представляе</w:t>
      </w:r>
      <w:r>
        <w:rPr>
          <w:sz w:val="20"/>
          <w:szCs w:val="20"/>
        </w:rPr>
        <w:t>т собственникам помещений в  МКД</w:t>
      </w:r>
      <w:r w:rsidRPr="00CB41AD">
        <w:rPr>
          <w:sz w:val="20"/>
          <w:szCs w:val="20"/>
        </w:rPr>
        <w:t xml:space="preserve"> до </w:t>
      </w:r>
      <w:r>
        <w:rPr>
          <w:sz w:val="20"/>
          <w:szCs w:val="20"/>
        </w:rPr>
        <w:t>рассмотрения на общем собрании</w:t>
      </w:r>
      <w:r w:rsidRPr="00CB41AD">
        <w:rPr>
          <w:sz w:val="20"/>
          <w:szCs w:val="20"/>
        </w:rPr>
        <w:t xml:space="preserve"> свое </w:t>
      </w:r>
      <w:r w:rsidRPr="00CB41AD">
        <w:rPr>
          <w:b/>
          <w:sz w:val="20"/>
          <w:szCs w:val="20"/>
        </w:rPr>
        <w:t>заключение по условиям проектов договоров</w:t>
      </w:r>
      <w:r w:rsidRPr="00CB41AD">
        <w:rPr>
          <w:sz w:val="20"/>
          <w:szCs w:val="20"/>
        </w:rPr>
        <w:t>, предлагаемых для рассмотрения на этом общем собра</w:t>
      </w:r>
      <w:r>
        <w:rPr>
          <w:sz w:val="20"/>
          <w:szCs w:val="20"/>
        </w:rPr>
        <w:t>нии.</w:t>
      </w:r>
    </w:p>
    <w:p w:rsidR="001D5C0E" w:rsidRPr="00CB41AD" w:rsidRDefault="001D5C0E">
      <w:pPr>
        <w:jc w:val="both"/>
        <w:rPr>
          <w:b/>
          <w:sz w:val="20"/>
          <w:szCs w:val="20"/>
        </w:rPr>
      </w:pPr>
      <w:r w:rsidRPr="00CB41AD">
        <w:rPr>
          <w:sz w:val="20"/>
          <w:szCs w:val="20"/>
        </w:rPr>
        <w:t xml:space="preserve"> 5) </w:t>
      </w:r>
      <w:r w:rsidRPr="00CB41AD">
        <w:rPr>
          <w:b/>
          <w:sz w:val="20"/>
          <w:szCs w:val="20"/>
        </w:rPr>
        <w:t>осуществляет контроль за оказанием услуг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b/>
          <w:sz w:val="20"/>
          <w:szCs w:val="20"/>
        </w:rPr>
        <w:t>4.Председатель совета</w:t>
      </w:r>
      <w:r>
        <w:rPr>
          <w:sz w:val="20"/>
          <w:szCs w:val="20"/>
        </w:rPr>
        <w:t xml:space="preserve"> МКД</w:t>
      </w:r>
      <w:r w:rsidRPr="00CB41AD">
        <w:rPr>
          <w:sz w:val="20"/>
          <w:szCs w:val="20"/>
        </w:rPr>
        <w:t xml:space="preserve"> осуществляет руководств</w:t>
      </w:r>
      <w:r>
        <w:rPr>
          <w:sz w:val="20"/>
          <w:szCs w:val="20"/>
        </w:rPr>
        <w:t>о текущей деятельностью совета</w:t>
      </w:r>
      <w:r w:rsidRPr="00CB41AD">
        <w:rPr>
          <w:sz w:val="20"/>
          <w:szCs w:val="20"/>
        </w:rPr>
        <w:t xml:space="preserve"> и подотчетен общему собранию собственников помещений в многоквартирном доме.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b/>
          <w:sz w:val="20"/>
          <w:szCs w:val="20"/>
        </w:rPr>
        <w:t>Председатель совета многоквартирного дома</w:t>
      </w:r>
      <w:r w:rsidRPr="00CB41AD">
        <w:rPr>
          <w:sz w:val="20"/>
          <w:szCs w:val="20"/>
        </w:rPr>
        <w:t>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до принятия общим собранием </w:t>
      </w:r>
      <w:r w:rsidRPr="00CB41AD">
        <w:rPr>
          <w:sz w:val="20"/>
          <w:szCs w:val="20"/>
        </w:rPr>
        <w:t>решения о за</w:t>
      </w:r>
      <w:r>
        <w:rPr>
          <w:sz w:val="20"/>
          <w:szCs w:val="20"/>
        </w:rPr>
        <w:t>ключении договора управления МКД</w:t>
      </w:r>
      <w:r w:rsidRPr="00CB41AD">
        <w:rPr>
          <w:sz w:val="20"/>
          <w:szCs w:val="20"/>
        </w:rPr>
        <w:t xml:space="preserve">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</w:t>
      </w:r>
      <w:r>
        <w:rPr>
          <w:sz w:val="20"/>
          <w:szCs w:val="20"/>
        </w:rPr>
        <w:t>относительно условий договоров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2) доводит до сведени</w:t>
      </w:r>
      <w:r>
        <w:rPr>
          <w:sz w:val="20"/>
          <w:szCs w:val="20"/>
        </w:rPr>
        <w:t>я общего собрания собственников результаты переговоров.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3) на основании доверенн</w:t>
      </w:r>
      <w:r>
        <w:rPr>
          <w:sz w:val="20"/>
          <w:szCs w:val="20"/>
        </w:rPr>
        <w:t>ости, выданной собственниками</w:t>
      </w:r>
      <w:r w:rsidRPr="00CB41AD">
        <w:rPr>
          <w:sz w:val="20"/>
          <w:szCs w:val="20"/>
        </w:rPr>
        <w:t xml:space="preserve"> заключает на условиях, указа</w:t>
      </w:r>
      <w:r>
        <w:rPr>
          <w:sz w:val="20"/>
          <w:szCs w:val="20"/>
        </w:rPr>
        <w:t>нных в решении общего собрания</w:t>
      </w:r>
      <w:r w:rsidRPr="00CB41AD">
        <w:rPr>
          <w:sz w:val="20"/>
          <w:szCs w:val="20"/>
        </w:rPr>
        <w:t>, дого</w:t>
      </w:r>
      <w:r>
        <w:rPr>
          <w:sz w:val="20"/>
          <w:szCs w:val="20"/>
        </w:rPr>
        <w:t>вор управления МКД.</w:t>
      </w:r>
      <w:r w:rsidRPr="00CB41AD">
        <w:rPr>
          <w:sz w:val="20"/>
          <w:szCs w:val="20"/>
        </w:rPr>
        <w:t xml:space="preserve"> По договору управления </w:t>
      </w:r>
      <w:r>
        <w:rPr>
          <w:sz w:val="20"/>
          <w:szCs w:val="20"/>
        </w:rPr>
        <w:t>МКД.</w:t>
      </w:r>
      <w:r w:rsidRPr="00CB41AD">
        <w:rPr>
          <w:sz w:val="20"/>
          <w:szCs w:val="20"/>
        </w:rPr>
        <w:t xml:space="preserve"> приобретают права и становятся обязанными все собственники помещений в </w:t>
      </w:r>
      <w:r>
        <w:rPr>
          <w:sz w:val="20"/>
          <w:szCs w:val="20"/>
        </w:rPr>
        <w:t>МКД.</w:t>
      </w:r>
      <w:r w:rsidRPr="00CB41AD">
        <w:rPr>
          <w:sz w:val="20"/>
          <w:szCs w:val="20"/>
        </w:rPr>
        <w:t xml:space="preserve">, предоставившие председателю совета </w:t>
      </w:r>
      <w:r>
        <w:rPr>
          <w:sz w:val="20"/>
          <w:szCs w:val="20"/>
        </w:rPr>
        <w:t>МКД.</w:t>
      </w:r>
      <w:r w:rsidRPr="00CB41AD">
        <w:rPr>
          <w:sz w:val="20"/>
          <w:szCs w:val="20"/>
        </w:rPr>
        <w:t xml:space="preserve">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</w:t>
      </w:r>
      <w:r>
        <w:rPr>
          <w:sz w:val="20"/>
          <w:szCs w:val="20"/>
        </w:rPr>
        <w:t xml:space="preserve">МКД собственниками </w:t>
      </w:r>
      <w:r w:rsidRPr="00CB41AD">
        <w:rPr>
          <w:sz w:val="20"/>
          <w:szCs w:val="20"/>
        </w:rPr>
        <w:t xml:space="preserve"> копии договоров, заключенных с лицами, осуществляющими оказание услуг и (или) выполнение работ по содержанию и ремонту общего имущества </w:t>
      </w:r>
      <w:r>
        <w:rPr>
          <w:sz w:val="20"/>
          <w:szCs w:val="20"/>
        </w:rPr>
        <w:t>в данном доме, от указанных лиц.</w:t>
      </w:r>
    </w:p>
    <w:p w:rsidR="001D5C0E" w:rsidRPr="00CB41AD" w:rsidRDefault="001D5C0E" w:rsidP="00CB41AD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</w:t>
      </w:r>
      <w:r>
        <w:rPr>
          <w:sz w:val="20"/>
          <w:szCs w:val="20"/>
        </w:rPr>
        <w:t>МКД на основании доверенности.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CB41AD">
        <w:rPr>
          <w:sz w:val="20"/>
          <w:szCs w:val="20"/>
        </w:rPr>
        <w:t xml:space="preserve">подписывает акты приемки оказанных услуг и (или) выполненных работ по содержанию и текущему ремонту общего имущества в </w:t>
      </w:r>
      <w:r>
        <w:rPr>
          <w:sz w:val="20"/>
          <w:szCs w:val="20"/>
        </w:rPr>
        <w:t>МКД.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 w:rsidRPr="00CB41AD">
        <w:rPr>
          <w:sz w:val="20"/>
          <w:szCs w:val="20"/>
        </w:rPr>
        <w:t xml:space="preserve"> акты о нарушении нормативов качества или периодичности оказания услуг и (или) выполнения работ по содержанию и ремонту общего имущества в </w:t>
      </w:r>
      <w:r>
        <w:rPr>
          <w:sz w:val="20"/>
          <w:szCs w:val="20"/>
        </w:rPr>
        <w:t>МКД.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r w:rsidRPr="00CB41AD">
        <w:rPr>
          <w:sz w:val="20"/>
          <w:szCs w:val="20"/>
        </w:rPr>
        <w:t>акты онепредставления коммунальных услуг или предоставлении коммунальных услуг ненадлежащего качества, а также направляет в управляющую компанию;</w:t>
      </w:r>
    </w:p>
    <w:p w:rsidR="001D5C0E" w:rsidRPr="00182F49" w:rsidRDefault="001D5C0E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</w:t>
      </w:r>
      <w:r w:rsidRPr="00182F49">
        <w:rPr>
          <w:sz w:val="20"/>
          <w:szCs w:val="20"/>
        </w:rPr>
        <w:t>на основании доверенности, выступает в суде</w:t>
      </w:r>
      <w:r w:rsidRPr="00CB41AD">
        <w:rPr>
          <w:sz w:val="20"/>
          <w:szCs w:val="20"/>
        </w:rPr>
        <w:t xml:space="preserve"> в качестве представителя собственников помещений в данном доме по делам, связанным с </w:t>
      </w:r>
      <w:r w:rsidRPr="00182F49">
        <w:rPr>
          <w:sz w:val="20"/>
          <w:szCs w:val="20"/>
        </w:rPr>
        <w:t>управлением данным домом и предоставлением коммунальных услуг.</w:t>
      </w:r>
    </w:p>
    <w:p w:rsidR="001D5C0E" w:rsidRDefault="001D5C0E" w:rsidP="00182F49">
      <w:pPr>
        <w:jc w:val="both"/>
        <w:rPr>
          <w:sz w:val="20"/>
          <w:szCs w:val="20"/>
        </w:rPr>
      </w:pPr>
      <w:r w:rsidRPr="00182F49">
        <w:rPr>
          <w:sz w:val="20"/>
          <w:szCs w:val="20"/>
        </w:rPr>
        <w:t>5. Для подготовки предложений по отдельным вопросам,</w:t>
      </w:r>
      <w:r w:rsidRPr="00CB41AD">
        <w:rPr>
          <w:sz w:val="20"/>
          <w:szCs w:val="20"/>
        </w:rPr>
        <w:t xml:space="preserve"> связанным с деятельностью по управлению многоквартирным домом, могут избираться </w:t>
      </w:r>
      <w:r w:rsidRPr="00182F49">
        <w:rPr>
          <w:sz w:val="20"/>
          <w:szCs w:val="20"/>
        </w:rPr>
        <w:t>комиссии собственников</w:t>
      </w:r>
      <w:r w:rsidRPr="00CB41AD">
        <w:rPr>
          <w:sz w:val="20"/>
          <w:szCs w:val="20"/>
        </w:rPr>
        <w:t xml:space="preserve"> помещений в данном доме, которые являются коллегиальными совещательными органами управления многоквартирным домом.</w:t>
      </w:r>
    </w:p>
    <w:p w:rsidR="001D5C0E" w:rsidRPr="00CB41AD" w:rsidRDefault="001D5C0E" w:rsidP="00182F49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Pr="00CB41AD">
        <w:rPr>
          <w:sz w:val="20"/>
          <w:szCs w:val="20"/>
        </w:rPr>
        <w:t xml:space="preserve">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>ст. 161.1., р.8, Жилищного Кодекса РФ (ФЗ-188 от 29.12.2004г., ст. 161.1 введена ФЗ от 04.06.2011 N 123-ФЗ)</w:t>
      </w:r>
    </w:p>
    <w:p w:rsidR="001D5C0E" w:rsidRPr="00CB41AD" w:rsidRDefault="001D5C0E">
      <w:pPr>
        <w:pStyle w:val="ConsPlusTitle"/>
        <w:widowControl/>
        <w:rPr>
          <w:sz w:val="20"/>
          <w:szCs w:val="20"/>
        </w:rPr>
      </w:pPr>
      <w:r w:rsidRPr="00CB41AD">
        <w:rPr>
          <w:sz w:val="20"/>
          <w:szCs w:val="20"/>
        </w:rPr>
        <w:t>Техническая эксплуатация жилищного фонда.</w:t>
      </w:r>
    </w:p>
    <w:p w:rsidR="001D5C0E" w:rsidRPr="00182F49" w:rsidRDefault="001D5C0E" w:rsidP="00182F49">
      <w:pPr>
        <w:jc w:val="both"/>
        <w:rPr>
          <w:sz w:val="20"/>
          <w:szCs w:val="20"/>
          <w:u w:val="single"/>
        </w:rPr>
      </w:pPr>
      <w:r w:rsidRPr="00182F49">
        <w:rPr>
          <w:sz w:val="20"/>
          <w:szCs w:val="20"/>
          <w:u w:val="single"/>
        </w:rPr>
        <w:t>Техническая эксплуатация жилищного фонда включает в себя: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Управление жилищным фондом: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а) организацию эксплуатации;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б) взаимоотношения со смежными организациями и поставщиками;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в) все виды работы с нанимателями и арендаторами.</w:t>
      </w:r>
    </w:p>
    <w:p w:rsidR="001D5C0E" w:rsidRPr="00182F49" w:rsidRDefault="001D5C0E" w:rsidP="00182F49">
      <w:pPr>
        <w:jc w:val="both"/>
        <w:rPr>
          <w:sz w:val="20"/>
          <w:szCs w:val="20"/>
          <w:u w:val="single"/>
        </w:rPr>
      </w:pPr>
      <w:r w:rsidRPr="00182F49">
        <w:rPr>
          <w:sz w:val="20"/>
          <w:szCs w:val="20"/>
          <w:u w:val="single"/>
        </w:rPr>
        <w:t>Техническое обслуживание и ремонт строительных конструкций и инженерных систем зданий: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а) техническое обслуживание (содержание), включая диспетчерское и аварийное;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б) осмотры;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в) подготовка к сезонной эксплуатации;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г) текущий ремонт;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д) капитальный ремонт.</w:t>
      </w:r>
    </w:p>
    <w:p w:rsidR="001D5C0E" w:rsidRPr="00182F49" w:rsidRDefault="001D5C0E" w:rsidP="00182F49">
      <w:pPr>
        <w:jc w:val="both"/>
        <w:rPr>
          <w:sz w:val="20"/>
          <w:szCs w:val="20"/>
          <w:u w:val="single"/>
        </w:rPr>
      </w:pPr>
      <w:r w:rsidRPr="00182F49">
        <w:rPr>
          <w:sz w:val="20"/>
          <w:szCs w:val="20"/>
          <w:u w:val="single"/>
        </w:rPr>
        <w:t>Санитарное содержание: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а) уборка мест общего пользования;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б) уборка мест придомовой территории;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в) уход за зелеными насаждениями.</w:t>
      </w:r>
    </w:p>
    <w:p w:rsidR="001D5C0E" w:rsidRPr="00182F49" w:rsidRDefault="001D5C0E" w:rsidP="00182F49">
      <w:pPr>
        <w:jc w:val="both"/>
        <w:rPr>
          <w:b/>
          <w:sz w:val="20"/>
          <w:szCs w:val="20"/>
        </w:rPr>
      </w:pPr>
      <w:r w:rsidRPr="00182F49">
        <w:rPr>
          <w:b/>
          <w:sz w:val="20"/>
          <w:szCs w:val="20"/>
        </w:rPr>
        <w:t>Содержание и ремонт жилищного фонда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 Граждане, проживающие в домах муниципального и государственного жилищного фонда, пользуются жильем в порядке, установленном </w:t>
      </w:r>
      <w:hyperlink r:id="rId5">
        <w:r w:rsidRPr="00CB41AD">
          <w:rPr>
            <w:rStyle w:val="-"/>
            <w:sz w:val="20"/>
            <w:szCs w:val="20"/>
          </w:rPr>
          <w:t>гражданским</w:t>
        </w:r>
      </w:hyperlink>
      <w:r w:rsidRPr="00CB41AD">
        <w:rPr>
          <w:sz w:val="20"/>
          <w:szCs w:val="20"/>
        </w:rPr>
        <w:t xml:space="preserve"> и </w:t>
      </w:r>
      <w:hyperlink r:id="rId6">
        <w:r w:rsidRPr="00CB41AD">
          <w:rPr>
            <w:rStyle w:val="-"/>
            <w:sz w:val="20"/>
            <w:szCs w:val="20"/>
          </w:rPr>
          <w:t>жилищным</w:t>
        </w:r>
      </w:hyperlink>
      <w:r w:rsidRPr="00CB41AD">
        <w:rPr>
          <w:sz w:val="20"/>
          <w:szCs w:val="20"/>
        </w:rPr>
        <w:t xml:space="preserve"> законодательством.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Обслуживание и ремонт мест общего пользования в многоквартирных жилых домах выполняются в установленном порядке.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 Государственный контроль за соблюдением всеми участниками жилищных отношений настоящих Правил осуществляется Государственной жилищной инсп</w:t>
      </w:r>
      <w:r>
        <w:rPr>
          <w:sz w:val="20"/>
          <w:szCs w:val="20"/>
        </w:rPr>
        <w:t xml:space="preserve">екцией Российской Федерации </w:t>
      </w:r>
    </w:p>
    <w:p w:rsidR="001D5C0E" w:rsidRPr="00CB41AD" w:rsidRDefault="001D5C0E">
      <w:pPr>
        <w:pStyle w:val="ConsPlusTitle"/>
        <w:widowControl/>
        <w:rPr>
          <w:sz w:val="20"/>
          <w:szCs w:val="20"/>
        </w:rPr>
      </w:pPr>
      <w:r w:rsidRPr="00CB41AD">
        <w:rPr>
          <w:sz w:val="20"/>
          <w:szCs w:val="20"/>
        </w:rPr>
        <w:t>Капитальный ремонт многоквартирного дома.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Согласно </w:t>
      </w:r>
      <w:hyperlink r:id="rId7">
        <w:r w:rsidRPr="00CB41AD">
          <w:rPr>
            <w:rStyle w:val="-"/>
            <w:sz w:val="20"/>
            <w:szCs w:val="20"/>
          </w:rPr>
          <w:t>пункту 2.4.2</w:t>
        </w:r>
      </w:hyperlink>
      <w:r w:rsidRPr="00CB41AD">
        <w:rPr>
          <w:sz w:val="20"/>
          <w:szCs w:val="20"/>
        </w:rPr>
        <w:t xml:space="preserve"> Правил и норм технической эксплуатации жилищного фонда, утвержденных Постановлением Госстроя России от 27 сентября </w:t>
      </w:r>
      <w:smartTag w:uri="urn:schemas-microsoft-com:office:smarttags" w:element="metricconverter">
        <w:smartTagPr>
          <w:attr w:name="ProductID" w:val="2003 г"/>
        </w:smartTagPr>
        <w:r w:rsidRPr="00CB41AD">
          <w:rPr>
            <w:sz w:val="20"/>
            <w:szCs w:val="20"/>
          </w:rPr>
          <w:t>2003 г</w:t>
        </w:r>
      </w:smartTag>
      <w:r w:rsidRPr="00CB41AD">
        <w:rPr>
          <w:sz w:val="20"/>
          <w:szCs w:val="20"/>
        </w:rPr>
        <w:t>. N 170, при капитальном ремонте следует производить комплексное устранение неисправностей всех изношенных элементов здания и оборудования, смену, восстановление или замену их на более долговечные и экономичные, улучшение эксплуатационных показателей жилищного фонда, осуществление технически возможной и экономически целесообразной модернизации жилых зданий с установкой приборов учета тепла, воды, газа, электроэнергии и обеспечения рационального энергопотребления.</w:t>
      </w:r>
    </w:p>
    <w:p w:rsidR="001D5C0E" w:rsidRPr="00CB41AD" w:rsidRDefault="001D5C0E" w:rsidP="007B272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В соответствии с приложением N 8 к указанным Правилам </w:t>
      </w:r>
      <w:hyperlink r:id="rId8">
        <w:r w:rsidRPr="00CB41AD">
          <w:rPr>
            <w:rStyle w:val="-"/>
            <w:sz w:val="20"/>
            <w:szCs w:val="20"/>
          </w:rPr>
          <w:t>примерный перечень</w:t>
        </w:r>
      </w:hyperlink>
      <w:r w:rsidRPr="00CB41AD">
        <w:rPr>
          <w:sz w:val="20"/>
          <w:szCs w:val="20"/>
        </w:rPr>
        <w:t xml:space="preserve"> работ по капитальному ремонту дома включает такие элементы, как: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- обследование жилых зданий и изготовление проектно-сметной документации( ПСД);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- ремонтно-строительные работы по смене, восстановлению или замене элементов жилых зданий (кроме полной замены каменных и бетонных фундаментов, несущих стен и каркасов);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- модернизация и утепление жилых зданий;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- замена внутриквартальных инженерных сетей;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- осуществление авторского и технического надзора за производством работ;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- ремонт встроенных помещений в зданиях.</w:t>
      </w:r>
    </w:p>
    <w:p w:rsidR="001D5C0E" w:rsidRPr="00CB41AD" w:rsidRDefault="001D5C0E" w:rsidP="007B272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 К видам работ по капитальному ремонту многоквартирных домов  в соответствии с </w:t>
      </w:r>
      <w:r w:rsidRPr="00CB41AD">
        <w:rPr>
          <w:b/>
          <w:sz w:val="20"/>
          <w:szCs w:val="20"/>
        </w:rPr>
        <w:t xml:space="preserve">региональной адресной программой </w:t>
      </w:r>
      <w:r w:rsidRPr="00CB41AD">
        <w:rPr>
          <w:sz w:val="20"/>
          <w:szCs w:val="20"/>
        </w:rPr>
        <w:t>(РАП) по проведению капитального ремонта многоквартирных домов относятся: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1) ремонт внутридомовых инженерных систем электро-, тепло-, газо-, водоснабжения, водоотведения;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(п. 1 в ред. Федерального </w:t>
      </w:r>
      <w:hyperlink r:id="rId9">
        <w:r w:rsidRPr="00CB41AD">
          <w:rPr>
            <w:rStyle w:val="-"/>
            <w:sz w:val="20"/>
            <w:szCs w:val="20"/>
          </w:rPr>
          <w:t>закона</w:t>
        </w:r>
      </w:hyperlink>
      <w:r w:rsidRPr="00CB41AD">
        <w:rPr>
          <w:sz w:val="20"/>
          <w:szCs w:val="20"/>
        </w:rPr>
        <w:t xml:space="preserve"> от 29.12.2010 N 441-ФЗ)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2) ремонт или замена лифтового оборудования, признанного непригодным для эксплуатации, при необходимости ремонт лифтовых шахт;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3) ремонт крыш;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4) ремонт подвальных помещений, относящихся к общему имуществу в многоквартирных домах;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5) утепление и ремонт фасадов;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6) ремонт фундаментов многоквартирных домов, в том числе на свайном основании, расположенных в районах Крайнего Севера и приравненных к ним местностях.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(п. 7 введен Федеральным </w:t>
      </w:r>
      <w:hyperlink r:id="rId10">
        <w:r w:rsidRPr="00CB41AD">
          <w:rPr>
            <w:rStyle w:val="-"/>
            <w:sz w:val="20"/>
            <w:szCs w:val="20"/>
          </w:rPr>
          <w:t>законом</w:t>
        </w:r>
      </w:hyperlink>
      <w:r w:rsidRPr="00CB41AD">
        <w:rPr>
          <w:sz w:val="20"/>
          <w:szCs w:val="20"/>
        </w:rPr>
        <w:t xml:space="preserve"> от 29.12.2010 N 441-ФЗ)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 xml:space="preserve">   ФЗ 185 21 июля 2007 г.</w:t>
      </w:r>
      <w:r w:rsidRPr="00CB41AD">
        <w:rPr>
          <w:bCs/>
          <w:sz w:val="20"/>
          <w:szCs w:val="20"/>
        </w:rPr>
        <w:t>«О фонде содействия реформированию жилищно-коммунального хозяйства»</w:t>
      </w:r>
    </w:p>
    <w:p w:rsidR="001D5C0E" w:rsidRPr="00CB41AD" w:rsidRDefault="001D5C0E">
      <w:pPr>
        <w:pStyle w:val="ConsPlusTitle"/>
        <w:widowControl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Текущий ремонт.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ПЕРЕЧЕНЬ РАБОТ, ОТНОСЯЩИХСЯ К ТЕКУЩЕМУ РЕМОНТУ (рекомендуемый)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1. Фундаменты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Устранение местных деформаций, усиление,</w:t>
      </w:r>
    </w:p>
    <w:p w:rsidR="001D5C0E" w:rsidRPr="00CB41AD" w:rsidRDefault="001D5C0E">
      <w:pPr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восстановление поврежденных участков фундаментов, вентиляционных продухов, отмостки и входов в подвалы.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2. Стены и фасады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3. Перекрытия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Частичная смена отдельных элементов; заделка швов и трещин; укрепление и окраска.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4. Крыши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Усиление элементов деревянной стропильной системы, антисептирование и анти</w:t>
      </w:r>
      <w:bookmarkStart w:id="0" w:name="_GoBack"/>
      <w:bookmarkEnd w:id="0"/>
      <w:r w:rsidRPr="00CB41AD">
        <w:rPr>
          <w:sz w:val="20"/>
          <w:szCs w:val="20"/>
        </w:rPr>
        <w:t>перирование;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5. Оконные и дверные заполнения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Смена и восстановление отдельных элементов (приборов) и заполнений.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6. Межквартирные перегородки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Усиление, смена, заделка отдельных участков.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7. Лестницы, балконы, крыльца (зонты-козырьки) над входами в подъезды, подвалы, над балконами верхних этажей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Восстановление или замена отдельных участков и элементов.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8. Полы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Замена, восстановление отдельных участков.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9. Печи и очаги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Работы по устранению неисправностей.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10. Внутренняя отделка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11. Центральное отопление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12. Водопровод и канализация, горячее водоснабжение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 включая насосные установки в жилых зданиях.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13. Электроснабжение и электротехнические устройства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14. Вентиляция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Замена и восстановление работоспособности внутридомовой системы вентиляции включая собственно вентиляторы и их электроприводы.</w:t>
      </w:r>
    </w:p>
    <w:p w:rsidR="001D5C0E" w:rsidRPr="00CB41AD" w:rsidRDefault="001D5C0E" w:rsidP="007B272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15. Мусоропроводы</w:t>
      </w:r>
    </w:p>
    <w:p w:rsidR="001D5C0E" w:rsidRPr="00CB41AD" w:rsidRDefault="001D5C0E" w:rsidP="007B272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16. Специальные общедомовые технические устройства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17. Внешнее благоустройство</w:t>
      </w:r>
    </w:p>
    <w:p w:rsidR="001D5C0E" w:rsidRPr="00CB41AD" w:rsidRDefault="001D5C0E">
      <w:pPr>
        <w:ind w:firstLine="540"/>
        <w:jc w:val="both"/>
        <w:rPr>
          <w:sz w:val="20"/>
          <w:szCs w:val="20"/>
        </w:rPr>
      </w:pPr>
      <w:r w:rsidRPr="00CB41AD">
        <w:rPr>
          <w:sz w:val="20"/>
          <w:szCs w:val="20"/>
        </w:rPr>
        <w:t>Ремонт и восстановление разрушенных участков тротуаров, проездов, дорожек, отмосток ограждений и оборудования спортивных, хозяйственных площадок и площадок для отдыха, площадок и навесов для контейнеров-мусоросборников.</w:t>
      </w:r>
    </w:p>
    <w:p w:rsidR="001D5C0E" w:rsidRPr="00CB41AD" w:rsidRDefault="001D5C0E">
      <w:pPr>
        <w:pStyle w:val="ConsPlusTitle"/>
        <w:widowControl/>
        <w:jc w:val="both"/>
        <w:rPr>
          <w:sz w:val="20"/>
          <w:szCs w:val="20"/>
        </w:rPr>
      </w:pPr>
      <w:r w:rsidRPr="00CB41AD">
        <w:rPr>
          <w:sz w:val="20"/>
          <w:szCs w:val="20"/>
        </w:rPr>
        <w:t>Периодичность текущего ремонта следует принимать в пределах трех - пяти лет с учетом группы капитальности зданий, физического износа и местных условий</w:t>
      </w:r>
    </w:p>
    <w:p w:rsidR="001D5C0E" w:rsidRPr="00CB41AD" w:rsidRDefault="001D5C0E">
      <w:pPr>
        <w:pStyle w:val="ConsPlusTitle"/>
        <w:widowControl/>
        <w:jc w:val="both"/>
        <w:rPr>
          <w:b w:val="0"/>
          <w:sz w:val="20"/>
          <w:szCs w:val="20"/>
        </w:rPr>
      </w:pPr>
      <w:r w:rsidRPr="00CB41AD">
        <w:rPr>
          <w:b w:val="0"/>
          <w:sz w:val="20"/>
          <w:szCs w:val="20"/>
        </w:rPr>
        <w:t xml:space="preserve">    Постановление  № 170 от 27.092011г.ГК РФ по строительству и ЖКК «Об утверждении правил и норм технической эксплуатации жилищного фонда» 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Информационное письмо ФСТ РФ от 23.06.2005 N СН-3765/9. «вопросы  расходов на техническое обслуживание внутридомового оборудования»</w:t>
      </w:r>
    </w:p>
    <w:p w:rsidR="001D5C0E" w:rsidRPr="00CB41AD" w:rsidRDefault="001D5C0E">
      <w:pPr>
        <w:pStyle w:val="ConsPlusTitle"/>
        <w:widowControl/>
        <w:rPr>
          <w:sz w:val="20"/>
          <w:szCs w:val="20"/>
        </w:rPr>
      </w:pPr>
      <w:r w:rsidRPr="00CB41AD">
        <w:rPr>
          <w:sz w:val="20"/>
          <w:szCs w:val="20"/>
        </w:rPr>
        <w:t>Предоставление коммунальных услуг.</w:t>
      </w:r>
    </w:p>
    <w:p w:rsidR="001D5C0E" w:rsidRPr="00CB41AD" w:rsidRDefault="001D5C0E">
      <w:pPr>
        <w:pStyle w:val="ConsPlusTitle"/>
        <w:widowControl/>
        <w:ind w:firstLine="708"/>
        <w:jc w:val="both"/>
        <w:rPr>
          <w:b w:val="0"/>
          <w:sz w:val="20"/>
          <w:szCs w:val="20"/>
        </w:rPr>
      </w:pPr>
      <w:r w:rsidRPr="00CB41AD">
        <w:rPr>
          <w:b w:val="0"/>
          <w:sz w:val="20"/>
          <w:szCs w:val="20"/>
        </w:rPr>
        <w:t>Постановление Правительства РФ от от 6 мая 2011 г.№  354 «О предоставления коммунальных услуг  собственникам и пользователям помещений в многоквартирных домах и жилых домов</w:t>
      </w:r>
    </w:p>
    <w:p w:rsidR="001D5C0E" w:rsidRPr="00CB41AD" w:rsidRDefault="001D5C0E">
      <w:pPr>
        <w:pStyle w:val="ConsPlusTitle"/>
        <w:widowControl/>
        <w:rPr>
          <w:b w:val="0"/>
          <w:sz w:val="20"/>
          <w:szCs w:val="20"/>
        </w:rPr>
      </w:pPr>
      <w:r w:rsidRPr="00CB41AD">
        <w:rPr>
          <w:b w:val="0"/>
          <w:sz w:val="20"/>
          <w:szCs w:val="20"/>
        </w:rPr>
        <w:tab/>
        <w:t xml:space="preserve">Постановление Правительства РФ от 23 мая 2006 г. N 307«О порядке  предоставления коммунальных услуг  гражданам»(в ред. Постановлений Правительства РФ от 21.07.2008 </w:t>
      </w:r>
      <w:hyperlink r:id="rId11">
        <w:r w:rsidRPr="00CB41AD">
          <w:rPr>
            <w:rStyle w:val="-"/>
            <w:b w:val="0"/>
            <w:color w:val="00000A"/>
            <w:sz w:val="20"/>
            <w:szCs w:val="20"/>
            <w:u w:val="none"/>
          </w:rPr>
          <w:t>N 549</w:t>
        </w:r>
      </w:hyperlink>
      <w:r w:rsidRPr="00CB41AD">
        <w:rPr>
          <w:b w:val="0"/>
          <w:sz w:val="20"/>
          <w:szCs w:val="20"/>
        </w:rPr>
        <w:t xml:space="preserve">,от 29.07.2010 </w:t>
      </w:r>
      <w:hyperlink r:id="rId12">
        <w:r w:rsidRPr="00CB41AD">
          <w:rPr>
            <w:rStyle w:val="-"/>
            <w:b w:val="0"/>
            <w:color w:val="00000A"/>
            <w:sz w:val="20"/>
            <w:szCs w:val="20"/>
            <w:u w:val="none"/>
          </w:rPr>
          <w:t>N 580</w:t>
        </w:r>
      </w:hyperlink>
      <w:r w:rsidRPr="00CB41AD">
        <w:rPr>
          <w:b w:val="0"/>
          <w:sz w:val="20"/>
          <w:szCs w:val="20"/>
        </w:rPr>
        <w:t xml:space="preserve">, от 06.05.2011 </w:t>
      </w:r>
      <w:hyperlink r:id="rId13">
        <w:r w:rsidRPr="00CB41AD">
          <w:rPr>
            <w:rStyle w:val="-"/>
            <w:b w:val="0"/>
            <w:color w:val="00000A"/>
            <w:sz w:val="20"/>
            <w:szCs w:val="20"/>
            <w:u w:val="none"/>
          </w:rPr>
          <w:t>N 354</w:t>
        </w:r>
      </w:hyperlink>
      <w:r w:rsidRPr="00CB41AD">
        <w:rPr>
          <w:b w:val="0"/>
          <w:sz w:val="20"/>
          <w:szCs w:val="20"/>
        </w:rPr>
        <w:t>)</w:t>
      </w:r>
    </w:p>
    <w:p w:rsidR="001D5C0E" w:rsidRPr="00CB41AD" w:rsidRDefault="001D5C0E">
      <w:pPr>
        <w:rPr>
          <w:b/>
          <w:sz w:val="20"/>
          <w:szCs w:val="20"/>
        </w:rPr>
      </w:pPr>
      <w:r w:rsidRPr="00CB41AD">
        <w:rPr>
          <w:b/>
          <w:sz w:val="20"/>
          <w:szCs w:val="20"/>
        </w:rPr>
        <w:t>Контакты: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  <w:lang w:val="en-US"/>
        </w:rPr>
        <w:t>http</w:t>
      </w:r>
      <w:r w:rsidRPr="00CB41AD">
        <w:rPr>
          <w:sz w:val="20"/>
          <w:szCs w:val="20"/>
        </w:rPr>
        <w:t>://</w:t>
      </w:r>
      <w:r w:rsidRPr="00CB41AD">
        <w:rPr>
          <w:sz w:val="20"/>
          <w:szCs w:val="20"/>
          <w:lang w:val="en-US"/>
        </w:rPr>
        <w:t>www</w:t>
      </w:r>
      <w:r w:rsidRPr="00CB41AD">
        <w:rPr>
          <w:sz w:val="20"/>
          <w:szCs w:val="20"/>
        </w:rPr>
        <w:t>.</w:t>
      </w:r>
      <w:r w:rsidRPr="00CB41AD">
        <w:rPr>
          <w:sz w:val="20"/>
          <w:szCs w:val="20"/>
          <w:lang w:val="en-US"/>
        </w:rPr>
        <w:t>jks</w:t>
      </w:r>
      <w:r w:rsidRPr="00CB41AD">
        <w:rPr>
          <w:sz w:val="20"/>
          <w:szCs w:val="20"/>
        </w:rPr>
        <w:t>-</w:t>
      </w:r>
      <w:r w:rsidRPr="00CB41AD">
        <w:rPr>
          <w:sz w:val="20"/>
          <w:szCs w:val="20"/>
          <w:lang w:val="en-US"/>
        </w:rPr>
        <w:t>ps</w:t>
      </w:r>
      <w:r w:rsidRPr="00CB41AD">
        <w:rPr>
          <w:sz w:val="20"/>
          <w:szCs w:val="20"/>
        </w:rPr>
        <w:t>.</w:t>
      </w:r>
      <w:r w:rsidRPr="00CB41AD">
        <w:rPr>
          <w:sz w:val="20"/>
          <w:szCs w:val="20"/>
          <w:lang w:val="en-US"/>
        </w:rPr>
        <w:t>ru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ГКУ ЖА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Китаев Андрей Юрьевич, тел</w:t>
      </w:r>
      <w:r>
        <w:rPr>
          <w:sz w:val="20"/>
          <w:szCs w:val="20"/>
        </w:rPr>
        <w:t>: 8953 – 173-34-90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Большая Монетная 11  3 этаж кабинет 9А</w:t>
      </w:r>
    </w:p>
    <w:p w:rsidR="001D5C0E" w:rsidRPr="00CB41AD" w:rsidRDefault="001D5C0E">
      <w:pPr>
        <w:rPr>
          <w:sz w:val="20"/>
          <w:szCs w:val="20"/>
        </w:rPr>
      </w:pP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 xml:space="preserve"> ООО «Жилкомсервис №1 Петроградского района»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ОСЖ ( отдел по работе с собственниками жилья)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Тел: 346-07-68</w:t>
      </w:r>
    </w:p>
    <w:p w:rsidR="001D5C0E" w:rsidRPr="00CB41AD" w:rsidRDefault="001D5C0E">
      <w:pPr>
        <w:rPr>
          <w:sz w:val="20"/>
          <w:szCs w:val="20"/>
        </w:rPr>
      </w:pPr>
      <w:r w:rsidRPr="00CB41AD">
        <w:rPr>
          <w:sz w:val="20"/>
          <w:szCs w:val="20"/>
        </w:rPr>
        <w:t>Федорова Карина Александровна 8 960 232 98 58</w:t>
      </w:r>
    </w:p>
    <w:p w:rsidR="001D5C0E" w:rsidRPr="00CB41AD" w:rsidRDefault="001D5C0E">
      <w:pPr>
        <w:rPr>
          <w:sz w:val="20"/>
          <w:szCs w:val="20"/>
        </w:rPr>
      </w:pPr>
      <w:r>
        <w:rPr>
          <w:sz w:val="20"/>
          <w:szCs w:val="20"/>
        </w:rPr>
        <w:t xml:space="preserve"> Короткова Анастасия Сергеевна  </w:t>
      </w:r>
    </w:p>
    <w:sectPr w:rsidR="001D5C0E" w:rsidRPr="00CB41AD" w:rsidSect="007B272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4752B"/>
    <w:multiLevelType w:val="multilevel"/>
    <w:tmpl w:val="78BAD65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37A6E12"/>
    <w:multiLevelType w:val="multilevel"/>
    <w:tmpl w:val="132615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0F92707"/>
    <w:multiLevelType w:val="multilevel"/>
    <w:tmpl w:val="F0A8179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C5F"/>
    <w:rsid w:val="0001444D"/>
    <w:rsid w:val="00174C5F"/>
    <w:rsid w:val="00182F49"/>
    <w:rsid w:val="001D5C0E"/>
    <w:rsid w:val="001F3216"/>
    <w:rsid w:val="005A23B8"/>
    <w:rsid w:val="00637A4D"/>
    <w:rsid w:val="006C45E5"/>
    <w:rsid w:val="007B272E"/>
    <w:rsid w:val="009300DE"/>
    <w:rsid w:val="00AC0129"/>
    <w:rsid w:val="00B20669"/>
    <w:rsid w:val="00BD0401"/>
    <w:rsid w:val="00CB41AD"/>
    <w:rsid w:val="00EA3A6E"/>
    <w:rsid w:val="00EC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29"/>
    <w:pPr>
      <w:suppressAutoHyphens/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rsid w:val="00AC012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AC0129"/>
  </w:style>
  <w:style w:type="paragraph" w:customStyle="1" w:styleId="a">
    <w:name w:val="Заголовок"/>
    <w:basedOn w:val="Normal"/>
    <w:next w:val="BodyText"/>
    <w:uiPriority w:val="99"/>
    <w:rsid w:val="00AC01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C01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AC0129"/>
    <w:rPr>
      <w:rFonts w:cs="Mangal"/>
    </w:rPr>
  </w:style>
  <w:style w:type="paragraph" w:styleId="Title">
    <w:name w:val="Title"/>
    <w:basedOn w:val="Normal"/>
    <w:link w:val="TitleChar"/>
    <w:uiPriority w:val="99"/>
    <w:qFormat/>
    <w:rsid w:val="00AC0129"/>
    <w:pPr>
      <w:suppressLineNumbers/>
      <w:spacing w:before="120" w:after="120"/>
    </w:pPr>
    <w:rPr>
      <w:rFonts w:cs="Mangal"/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rsid w:val="006C45E5"/>
    <w:pPr>
      <w:ind w:left="240" w:hanging="240"/>
    </w:pPr>
  </w:style>
  <w:style w:type="paragraph" w:styleId="IndexHeading">
    <w:name w:val="index heading"/>
    <w:basedOn w:val="Normal"/>
    <w:uiPriority w:val="99"/>
    <w:rsid w:val="00AC0129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AC0129"/>
    <w:pPr>
      <w:widowControl w:val="0"/>
      <w:suppressAutoHyphens/>
      <w:spacing w:after="200" w:line="276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AC0129"/>
    <w:pPr>
      <w:widowControl w:val="0"/>
      <w:suppressAutoHyphens/>
      <w:spacing w:after="200" w:line="276" w:lineRule="auto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C0129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B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63ECA3DC3C3B603C6A3F869B97504D48CC1F45872C0EFF84F69EAF86300680B1F90E3A67C6Fu6c7O" TargetMode="External"/><Relationship Id="rId13" Type="http://schemas.openxmlformats.org/officeDocument/2006/relationships/hyperlink" Target="consultantplus://offline/ref=52C0DC0CA5178A8E715B7AE9D0D26781FAE0974F7DFB542D3EA9459A13CDFCF7F27675B6289F7652u3f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563ECA3DC3C3B603C6A3F869B97504D48CC1F45872C0EFF84F69EAF86300680B1F90E3A77A69u6c7O" TargetMode="External"/><Relationship Id="rId12" Type="http://schemas.openxmlformats.org/officeDocument/2006/relationships/hyperlink" Target="consultantplus://offline/ref=52C0DC0CA5178A8E715B7AE9D0D26781FAE1904F7DFB542D3EA9459A13CDFCF7F27675B6289F7E53u3f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6B588D8A7343B1B8F72BEC429D74A45B3EB4EC909EE8B002B400E590BF35093671A55C3F0FADA93DM5N" TargetMode="External"/><Relationship Id="rId11" Type="http://schemas.openxmlformats.org/officeDocument/2006/relationships/hyperlink" Target="consultantplus://offline/ref=52C0DC0CA5178A8E715B7AE9D0D26781FAE0974F7CFA542D3EA9459A13CDFCF7F27675B6289F7E51u3f2N" TargetMode="External"/><Relationship Id="rId5" Type="http://schemas.openxmlformats.org/officeDocument/2006/relationships/hyperlink" Target="consultantplus://offline/ref=076B588D8A7343B1B8F72BEC429D74A45B3DB3EA9791E8B002B400E590BF35093671A55C3F0FA7AD3DM1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0A8D1083574F3CB7A23A360D4E4D734C6108BD706CB303121ED0D5555DF1725623E02A3AF333E241x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0A8D1083574F3CB7A23A360D4E4D734C6108BD706CB303121ED0D5555DF1725623E02A3AF333E541x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431</TotalTime>
  <Pages>5</Pages>
  <Words>1943</Words>
  <Characters>11080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Элпис</dc:creator>
  <cp:keywords/>
  <dc:description/>
  <cp:lastModifiedBy>sds</cp:lastModifiedBy>
  <cp:revision>31</cp:revision>
  <cp:lastPrinted>2014-10-06T12:14:00Z</cp:lastPrinted>
  <dcterms:created xsi:type="dcterms:W3CDTF">2011-12-14T18:48:00Z</dcterms:created>
  <dcterms:modified xsi:type="dcterms:W3CDTF">2014-10-06T12:15:00Z</dcterms:modified>
</cp:coreProperties>
</file>